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E2D9" w14:textId="064CF6C8" w:rsidR="006A6C4C" w:rsidRPr="006A6C4C" w:rsidRDefault="00D251D9" w:rsidP="008C7C99">
      <w:pPr>
        <w:rPr>
          <w:rFonts w:ascii="Aptos" w:hAnsi="Aptos"/>
          <w:b/>
          <w:bCs/>
          <w:i/>
          <w:iCs/>
          <w:sz w:val="20"/>
          <w:szCs w:val="20"/>
          <w:lang w:val="nl-NL"/>
        </w:rPr>
      </w:pPr>
      <w:r w:rsidRPr="006A6C4C">
        <w:rPr>
          <w:rFonts w:ascii="Aptos" w:hAnsi="Aptos"/>
          <w:b/>
          <w:i/>
          <w:noProof/>
          <w:sz w:val="20"/>
          <w:szCs w:val="20"/>
        </w:rPr>
        <w:drawing>
          <wp:anchor distT="0" distB="0" distL="114300" distR="114300" simplePos="0" relativeHeight="251659264" behindDoc="0" locked="0" layoutInCell="1" allowOverlap="1" wp14:anchorId="62E8104E" wp14:editId="58A3F5AE">
            <wp:simplePos x="0" y="0"/>
            <wp:positionH relativeFrom="column">
              <wp:posOffset>-4499</wp:posOffset>
            </wp:positionH>
            <wp:positionV relativeFrom="paragraph">
              <wp:posOffset>175097</wp:posOffset>
            </wp:positionV>
            <wp:extent cx="939800" cy="393065"/>
            <wp:effectExtent l="0" t="0" r="0" b="63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9800" cy="393065"/>
                    </a:xfrm>
                    <a:prstGeom prst="rect">
                      <a:avLst/>
                    </a:prstGeom>
                  </pic:spPr>
                </pic:pic>
              </a:graphicData>
            </a:graphic>
            <wp14:sizeRelH relativeFrom="page">
              <wp14:pctWidth>0</wp14:pctWidth>
            </wp14:sizeRelH>
            <wp14:sizeRelV relativeFrom="page">
              <wp14:pctHeight>0</wp14:pctHeight>
            </wp14:sizeRelV>
          </wp:anchor>
        </w:drawing>
      </w:r>
      <w:r>
        <w:rPr>
          <w:rFonts w:ascii="Aptos" w:hAnsi="Aptos"/>
          <w:b/>
          <w:bCs/>
          <w:i/>
          <w:iCs/>
          <w:color w:val="000000" w:themeColor="text1"/>
          <w:sz w:val="20"/>
          <w:szCs w:val="20"/>
          <w:lang w:val="nl-NL"/>
        </w:rPr>
        <w:br/>
      </w:r>
      <w:r>
        <w:rPr>
          <w:rFonts w:ascii="Aptos" w:hAnsi="Aptos"/>
          <w:b/>
          <w:bCs/>
          <w:i/>
          <w:iCs/>
          <w:color w:val="000000" w:themeColor="text1"/>
          <w:sz w:val="20"/>
          <w:szCs w:val="20"/>
          <w:lang w:val="nl-NL"/>
        </w:rPr>
        <w:tab/>
      </w:r>
      <w:r>
        <w:rPr>
          <w:rFonts w:ascii="Aptos" w:hAnsi="Aptos"/>
          <w:b/>
          <w:bCs/>
          <w:i/>
          <w:iCs/>
          <w:color w:val="000000" w:themeColor="text1"/>
          <w:sz w:val="20"/>
          <w:szCs w:val="20"/>
          <w:lang w:val="nl-NL"/>
        </w:rPr>
        <w:tab/>
      </w:r>
      <w:r>
        <w:rPr>
          <w:rFonts w:ascii="Aptos" w:hAnsi="Aptos"/>
          <w:b/>
          <w:bCs/>
          <w:i/>
          <w:iCs/>
          <w:color w:val="000000" w:themeColor="text1"/>
          <w:sz w:val="20"/>
          <w:szCs w:val="20"/>
          <w:lang w:val="nl-NL"/>
        </w:rPr>
        <w:tab/>
      </w:r>
      <w:r>
        <w:rPr>
          <w:rFonts w:ascii="Aptos" w:hAnsi="Aptos"/>
          <w:b/>
          <w:bCs/>
          <w:i/>
          <w:iCs/>
          <w:color w:val="000000" w:themeColor="text1"/>
          <w:sz w:val="20"/>
          <w:szCs w:val="20"/>
          <w:lang w:val="nl-NL"/>
        </w:rPr>
        <w:tab/>
      </w:r>
      <w:r>
        <w:rPr>
          <w:rFonts w:ascii="Aptos" w:hAnsi="Aptos"/>
          <w:b/>
          <w:bCs/>
          <w:i/>
          <w:iCs/>
          <w:color w:val="000000" w:themeColor="text1"/>
          <w:sz w:val="20"/>
          <w:szCs w:val="20"/>
          <w:lang w:val="nl-NL"/>
        </w:rPr>
        <w:tab/>
      </w:r>
      <w:r>
        <w:rPr>
          <w:rFonts w:ascii="Aptos" w:hAnsi="Aptos"/>
          <w:b/>
          <w:bCs/>
          <w:i/>
          <w:iCs/>
          <w:color w:val="000000" w:themeColor="text1"/>
          <w:sz w:val="20"/>
          <w:szCs w:val="20"/>
          <w:lang w:val="nl-NL"/>
        </w:rPr>
        <w:tab/>
      </w:r>
      <w:r>
        <w:rPr>
          <w:rFonts w:ascii="Aptos" w:hAnsi="Aptos"/>
          <w:b/>
          <w:bCs/>
          <w:i/>
          <w:iCs/>
          <w:color w:val="000000" w:themeColor="text1"/>
          <w:sz w:val="20"/>
          <w:szCs w:val="20"/>
          <w:lang w:val="nl-NL"/>
        </w:rPr>
        <w:tab/>
        <w:t xml:space="preserve">                       Versie 3/4/2026</w:t>
      </w:r>
      <w:r>
        <w:rPr>
          <w:rFonts w:ascii="Aptos" w:hAnsi="Aptos"/>
          <w:b/>
          <w:bCs/>
          <w:i/>
          <w:iCs/>
          <w:color w:val="000000" w:themeColor="text1"/>
          <w:sz w:val="20"/>
          <w:szCs w:val="20"/>
          <w:lang w:val="nl-NL"/>
        </w:rPr>
        <w:br/>
      </w:r>
      <w:r w:rsidR="008C7C99" w:rsidRPr="006A6C4C">
        <w:rPr>
          <w:rFonts w:ascii="Aptos" w:hAnsi="Aptos"/>
          <w:b/>
          <w:bCs/>
          <w:i/>
          <w:iCs/>
          <w:color w:val="000000" w:themeColor="text1"/>
          <w:sz w:val="20"/>
          <w:szCs w:val="20"/>
          <w:lang w:val="nl-NL"/>
        </w:rPr>
        <w:t>Waarom staat de ondersteunende scheidsrechter op het middenveld, voor de middellijn, tijdens de PC?</w:t>
      </w:r>
      <w:r w:rsidR="008C7C99" w:rsidRPr="006A6C4C">
        <w:rPr>
          <w:rFonts w:ascii="Aptos" w:hAnsi="Aptos"/>
          <w:b/>
          <w:bCs/>
          <w:i/>
          <w:iCs/>
          <w:sz w:val="20"/>
          <w:szCs w:val="20"/>
          <w:lang w:val="nl-NL"/>
        </w:rPr>
        <w:br/>
      </w:r>
    </w:p>
    <w:p w14:paraId="7177E08F" w14:textId="5C4CD3CA" w:rsidR="008C7C99" w:rsidRPr="006A6C4C" w:rsidRDefault="008C7C99" w:rsidP="008C7C99">
      <w:pPr>
        <w:rPr>
          <w:rFonts w:ascii="Aptos" w:hAnsi="Aptos"/>
          <w:sz w:val="20"/>
          <w:szCs w:val="20"/>
          <w:lang w:val="nl-NL"/>
        </w:rPr>
      </w:pPr>
      <w:r w:rsidRPr="006A6C4C">
        <w:rPr>
          <w:rFonts w:ascii="Aptos" w:hAnsi="Aptos"/>
          <w:sz w:val="20"/>
          <w:szCs w:val="20"/>
          <w:lang w:val="nl-NL"/>
        </w:rPr>
        <w:t>•</w:t>
      </w:r>
      <w:r w:rsidRPr="006A6C4C">
        <w:rPr>
          <w:rFonts w:ascii="Segoe UI Symbol" w:hAnsi="Segoe UI Symbol" w:cs="Segoe UI Symbol"/>
          <w:sz w:val="20"/>
          <w:szCs w:val="20"/>
          <w:lang w:val="nl-NL"/>
        </w:rPr>
        <w:t>⁠</w:t>
      </w:r>
      <w:r w:rsidRPr="006A6C4C">
        <w:rPr>
          <w:rFonts w:ascii="Aptos" w:hAnsi="Aptos"/>
          <w:sz w:val="20"/>
          <w:szCs w:val="20"/>
          <w:lang w:val="nl-NL"/>
        </w:rPr>
        <w:t xml:space="preserve">  </w:t>
      </w:r>
      <w:r w:rsidRPr="006A6C4C">
        <w:rPr>
          <w:rFonts w:ascii="Segoe UI Symbol" w:hAnsi="Segoe UI Symbol" w:cs="Segoe UI Symbol"/>
          <w:sz w:val="20"/>
          <w:szCs w:val="20"/>
          <w:lang w:val="nl-NL"/>
        </w:rPr>
        <w:t>⁠</w:t>
      </w:r>
      <w:r w:rsidRPr="006A6C4C">
        <w:rPr>
          <w:rFonts w:ascii="Aptos" w:hAnsi="Aptos"/>
          <w:sz w:val="20"/>
          <w:szCs w:val="20"/>
          <w:lang w:val="nl-NL"/>
        </w:rPr>
        <w:t xml:space="preserve">Kijken of de sleep binnen het kader gaat (indien sleep buiten kader gaat en boven de knie op de uitlopende verdediger dan is het gevaarlijk en dus vrije slag voor verdediging, indien de sleep binnen kader gaat en boven de knie op de uitlopende verdediger dan is het een nieuwe PC (met uitzondering indien de uitlopende verdediger reeds zeer dichtbij de sleper staat kan het alsnog vrije slag verdediging zijn)dit gaat dus over hoge ballen (sleep) vermits lage ballen onder de knie tegen de verdediging vanzelfsprekend resulteren in een nieuwe pc (kick) onafhankelijk van wel of niet binnen het kader. </w:t>
      </w:r>
    </w:p>
    <w:p w14:paraId="1EEEB773" w14:textId="77777777" w:rsidR="008C7C99" w:rsidRPr="006A6C4C" w:rsidRDefault="008C7C99" w:rsidP="008C7C99">
      <w:pPr>
        <w:rPr>
          <w:rFonts w:ascii="Aptos" w:hAnsi="Aptos"/>
          <w:sz w:val="20"/>
          <w:szCs w:val="20"/>
          <w:lang w:val="nl-NL"/>
        </w:rPr>
      </w:pPr>
      <w:r w:rsidRPr="006A6C4C">
        <w:rPr>
          <w:rFonts w:ascii="Aptos" w:hAnsi="Aptos"/>
          <w:sz w:val="20"/>
          <w:szCs w:val="20"/>
          <w:lang w:val="nl-NL"/>
        </w:rPr>
        <w:t>•</w:t>
      </w:r>
      <w:r w:rsidRPr="006A6C4C">
        <w:rPr>
          <w:rFonts w:ascii="Segoe UI Symbol" w:hAnsi="Segoe UI Symbol" w:cs="Segoe UI Symbol"/>
          <w:sz w:val="20"/>
          <w:szCs w:val="20"/>
          <w:lang w:val="nl-NL"/>
        </w:rPr>
        <w:t>⁠</w:t>
      </w:r>
      <w:r w:rsidRPr="006A6C4C">
        <w:rPr>
          <w:rFonts w:ascii="Aptos" w:hAnsi="Aptos"/>
          <w:sz w:val="20"/>
          <w:szCs w:val="20"/>
          <w:lang w:val="nl-NL"/>
        </w:rPr>
        <w:t xml:space="preserve">  </w:t>
      </w:r>
      <w:r w:rsidRPr="006A6C4C">
        <w:rPr>
          <w:rFonts w:ascii="Segoe UI Symbol" w:hAnsi="Segoe UI Symbol" w:cs="Segoe UI Symbol"/>
          <w:sz w:val="20"/>
          <w:szCs w:val="20"/>
          <w:lang w:val="nl-NL"/>
        </w:rPr>
        <w:t>⁠⁠</w:t>
      </w:r>
      <w:r w:rsidRPr="006A6C4C">
        <w:rPr>
          <w:rFonts w:ascii="Aptos" w:hAnsi="Aptos"/>
          <w:sz w:val="20"/>
          <w:szCs w:val="20"/>
          <w:lang w:val="nl-NL"/>
        </w:rPr>
        <w:t>Spelers van de verdedigende ploeg achter de middenlijn (op uitzondering van de 4+1 verdedigers in het doel)</w:t>
      </w:r>
    </w:p>
    <w:p w14:paraId="47008707" w14:textId="77777777" w:rsidR="008C7C99" w:rsidRPr="006A6C4C" w:rsidRDefault="008C7C99" w:rsidP="008C7C99">
      <w:pPr>
        <w:rPr>
          <w:rFonts w:ascii="Aptos" w:hAnsi="Aptos"/>
          <w:sz w:val="20"/>
          <w:szCs w:val="20"/>
          <w:lang w:val="nl-NL"/>
        </w:rPr>
      </w:pPr>
      <w:r w:rsidRPr="006A6C4C">
        <w:rPr>
          <w:rFonts w:ascii="Aptos" w:hAnsi="Aptos"/>
          <w:sz w:val="20"/>
          <w:szCs w:val="20"/>
          <w:lang w:val="nl-NL"/>
        </w:rPr>
        <w:t>•</w:t>
      </w:r>
      <w:r w:rsidRPr="006A6C4C">
        <w:rPr>
          <w:rFonts w:ascii="Segoe UI Symbol" w:hAnsi="Segoe UI Symbol" w:cs="Segoe UI Symbol"/>
          <w:sz w:val="20"/>
          <w:szCs w:val="20"/>
          <w:lang w:val="nl-NL"/>
        </w:rPr>
        <w:t>⁠</w:t>
      </w:r>
      <w:r w:rsidRPr="006A6C4C">
        <w:rPr>
          <w:rFonts w:ascii="Aptos" w:hAnsi="Aptos"/>
          <w:sz w:val="20"/>
          <w:szCs w:val="20"/>
          <w:lang w:val="nl-NL"/>
        </w:rPr>
        <w:t xml:space="preserve">  </w:t>
      </w:r>
      <w:r w:rsidRPr="006A6C4C">
        <w:rPr>
          <w:rFonts w:ascii="Segoe UI Symbol" w:hAnsi="Segoe UI Symbol" w:cs="Segoe UI Symbol"/>
          <w:sz w:val="20"/>
          <w:szCs w:val="20"/>
          <w:lang w:val="nl-NL"/>
        </w:rPr>
        <w:t>⁠⁠</w:t>
      </w:r>
      <w:r w:rsidRPr="006A6C4C">
        <w:rPr>
          <w:rFonts w:ascii="Aptos" w:hAnsi="Aptos"/>
          <w:sz w:val="20"/>
          <w:szCs w:val="20"/>
          <w:lang w:val="nl-NL"/>
        </w:rPr>
        <w:t>In het oog houden of er geen aanvallende spelers te vroeg de cirkel in lopen</w:t>
      </w:r>
    </w:p>
    <w:p w14:paraId="0C976906" w14:textId="7A48DF9F" w:rsidR="008C7C99" w:rsidRPr="00D251D9" w:rsidRDefault="008C7C99" w:rsidP="008C7C99">
      <w:pPr>
        <w:rPr>
          <w:rFonts w:ascii="Aptos" w:hAnsi="Aptos"/>
          <w:color w:val="000000" w:themeColor="text1"/>
          <w:sz w:val="20"/>
          <w:szCs w:val="20"/>
          <w:lang w:val="nl-NL"/>
        </w:rPr>
      </w:pPr>
      <w:r w:rsidRPr="00D251D9">
        <w:rPr>
          <w:rFonts w:ascii="Aptos" w:hAnsi="Aptos"/>
          <w:color w:val="000000" w:themeColor="text1"/>
          <w:sz w:val="20"/>
          <w:szCs w:val="20"/>
          <w:lang w:val="nl-NL"/>
        </w:rPr>
        <w:t>•</w:t>
      </w:r>
      <w:r w:rsidRPr="00D251D9">
        <w:rPr>
          <w:rFonts w:ascii="Segoe UI Symbol" w:hAnsi="Segoe UI Symbol" w:cs="Segoe UI Symbol"/>
          <w:color w:val="000000" w:themeColor="text1"/>
          <w:sz w:val="20"/>
          <w:szCs w:val="20"/>
          <w:lang w:val="nl-NL"/>
        </w:rPr>
        <w:t>⁠</w:t>
      </w:r>
      <w:r w:rsidRPr="00D251D9">
        <w:rPr>
          <w:rFonts w:ascii="Aptos" w:hAnsi="Aptos"/>
          <w:color w:val="000000" w:themeColor="text1"/>
          <w:sz w:val="20"/>
          <w:szCs w:val="20"/>
          <w:lang w:val="nl-NL"/>
        </w:rPr>
        <w:t xml:space="preserve">  </w:t>
      </w:r>
      <w:r w:rsidRPr="00D251D9">
        <w:rPr>
          <w:rFonts w:ascii="Segoe UI Symbol" w:hAnsi="Segoe UI Symbol" w:cs="Segoe UI Symbol"/>
          <w:color w:val="000000" w:themeColor="text1"/>
          <w:sz w:val="20"/>
          <w:szCs w:val="20"/>
          <w:lang w:val="nl-NL"/>
        </w:rPr>
        <w:t>⁠⁠</w:t>
      </w:r>
      <w:r w:rsidRPr="00D251D9">
        <w:rPr>
          <w:rFonts w:ascii="Aptos" w:hAnsi="Aptos"/>
          <w:color w:val="000000" w:themeColor="text1"/>
          <w:sz w:val="20"/>
          <w:szCs w:val="20"/>
          <w:lang w:val="nl-NL"/>
        </w:rPr>
        <w:t>In het oog houden dat de bal de cirkel verlaat vooraleer er een doelpoging ondernomen wordt.</w:t>
      </w:r>
    </w:p>
    <w:p w14:paraId="156111EB" w14:textId="7EFBA323" w:rsidR="00CE63AF" w:rsidRPr="00D251D9" w:rsidRDefault="00CE63AF" w:rsidP="00CE63AF">
      <w:pPr>
        <w:pStyle w:val="Lijstalinea"/>
        <w:numPr>
          <w:ilvl w:val="0"/>
          <w:numId w:val="2"/>
        </w:numPr>
        <w:rPr>
          <w:rFonts w:ascii="Aptos" w:hAnsi="Aptos"/>
          <w:color w:val="000000" w:themeColor="text1"/>
          <w:sz w:val="20"/>
          <w:szCs w:val="20"/>
          <w:lang w:val="nl-NL"/>
        </w:rPr>
      </w:pPr>
      <w:r w:rsidRPr="00D251D9">
        <w:rPr>
          <w:rFonts w:ascii="Aptos" w:hAnsi="Aptos"/>
          <w:color w:val="000000" w:themeColor="text1"/>
          <w:sz w:val="20"/>
          <w:szCs w:val="20"/>
          <w:lang w:val="nl-NL"/>
        </w:rPr>
        <w:t xml:space="preserve">Mogelijke obstructies van stopper of sleper tov eerste uitloper. </w:t>
      </w:r>
    </w:p>
    <w:p w14:paraId="57BCED1E" w14:textId="2E65E077" w:rsidR="00CE63AF" w:rsidRPr="00D251D9" w:rsidRDefault="00CE63AF" w:rsidP="00CE63AF">
      <w:pPr>
        <w:pStyle w:val="Lijstalinea"/>
        <w:numPr>
          <w:ilvl w:val="0"/>
          <w:numId w:val="2"/>
        </w:numPr>
        <w:rPr>
          <w:rFonts w:ascii="Aptos" w:hAnsi="Aptos"/>
          <w:color w:val="000000" w:themeColor="text1"/>
          <w:sz w:val="20"/>
          <w:szCs w:val="20"/>
          <w:lang w:val="nl-NL"/>
        </w:rPr>
      </w:pPr>
      <w:r w:rsidRPr="00D251D9">
        <w:rPr>
          <w:rFonts w:ascii="Aptos" w:hAnsi="Aptos"/>
          <w:color w:val="000000" w:themeColor="text1"/>
          <w:sz w:val="20"/>
          <w:szCs w:val="20"/>
          <w:lang w:val="nl-NL"/>
        </w:rPr>
        <w:t>Altijd goed op voorhand bespreken met collega waar je op moet letten.</w:t>
      </w:r>
    </w:p>
    <w:p w14:paraId="75672D93" w14:textId="77777777" w:rsidR="008C7C99" w:rsidRPr="006A6C4C" w:rsidRDefault="008C7C99" w:rsidP="008C7C99">
      <w:pPr>
        <w:rPr>
          <w:rFonts w:ascii="Aptos" w:hAnsi="Aptos"/>
          <w:sz w:val="20"/>
          <w:szCs w:val="20"/>
          <w:lang w:val="nl-NL"/>
        </w:rPr>
      </w:pPr>
    </w:p>
    <w:p w14:paraId="17BB4521" w14:textId="13BA20CD" w:rsidR="008C7C99" w:rsidRPr="006A6C4C" w:rsidRDefault="008C7C99" w:rsidP="008C7C99">
      <w:pPr>
        <w:rPr>
          <w:rFonts w:ascii="Aptos" w:hAnsi="Aptos"/>
          <w:sz w:val="20"/>
          <w:szCs w:val="20"/>
          <w:lang w:val="nl-NL"/>
        </w:rPr>
      </w:pPr>
      <w:r w:rsidRPr="006A6C4C">
        <w:rPr>
          <w:rFonts w:ascii="Aptos" w:hAnsi="Aptos"/>
          <w:sz w:val="20"/>
          <w:szCs w:val="20"/>
          <w:lang w:val="nl-NL"/>
        </w:rPr>
        <w:t>Het gaat dus bij die eerste alleen over slepen want een éérste flats/schot bij PC mag vanzelfsprekend sowieso niet hoog en resulteerd bij een bal boven de knie altijd in vrije slag verdediging</w:t>
      </w:r>
    </w:p>
    <w:p w14:paraId="33992F92" w14:textId="64D04F0D" w:rsidR="008C7C99" w:rsidRPr="006A6C4C" w:rsidRDefault="008C7C99" w:rsidP="008C7C99">
      <w:pPr>
        <w:rPr>
          <w:rFonts w:ascii="Aptos" w:hAnsi="Aptos"/>
          <w:sz w:val="20"/>
          <w:szCs w:val="20"/>
          <w:lang w:val="nl-NL"/>
        </w:rPr>
      </w:pPr>
      <w:r w:rsidRPr="006A6C4C">
        <w:rPr>
          <w:rFonts w:ascii="Aptos" w:hAnsi="Aptos"/>
          <w:sz w:val="20"/>
          <w:szCs w:val="20"/>
          <w:lang w:val="nl-NL"/>
        </w:rPr>
        <w:br/>
        <w:t>Randbemerking:</w:t>
      </w:r>
    </w:p>
    <w:p w14:paraId="0262FA1D" w14:textId="56783D7A" w:rsidR="008C7C99" w:rsidRPr="006A6C4C" w:rsidRDefault="008C7C99" w:rsidP="008C7C99">
      <w:pPr>
        <w:rPr>
          <w:rFonts w:ascii="Aptos" w:hAnsi="Aptos"/>
          <w:sz w:val="20"/>
          <w:szCs w:val="20"/>
          <w:lang w:val="nl-NL"/>
        </w:rPr>
      </w:pPr>
      <w:r w:rsidRPr="006A6C4C">
        <w:rPr>
          <w:rFonts w:ascii="Aptos" w:hAnsi="Aptos"/>
          <w:sz w:val="20"/>
          <w:szCs w:val="20"/>
          <w:lang w:val="nl-NL"/>
        </w:rPr>
        <w:t>Kick onder de knie is altijd pc, ongeacht binnen het kader of niet, behalve als de speler springt bijvoorbeeld…</w:t>
      </w:r>
    </w:p>
    <w:p w14:paraId="2A21C97B" w14:textId="5DDB43AA" w:rsidR="008C7C99" w:rsidRPr="006A6C4C" w:rsidRDefault="008C7C99" w:rsidP="008C7C99">
      <w:pPr>
        <w:rPr>
          <w:rFonts w:ascii="Aptos" w:hAnsi="Aptos"/>
          <w:sz w:val="20"/>
          <w:szCs w:val="20"/>
          <w:lang w:val="nl-NL"/>
        </w:rPr>
      </w:pPr>
      <w:r w:rsidRPr="006A6C4C">
        <w:rPr>
          <w:rFonts w:ascii="Aptos" w:hAnsi="Aptos"/>
          <w:sz w:val="20"/>
          <w:szCs w:val="20"/>
          <w:lang w:val="nl-NL"/>
        </w:rPr>
        <w:t>Kijken wanneer pc fase volledig gedaan is met alle regels die er op toegepast worden</w:t>
      </w:r>
    </w:p>
    <w:p w14:paraId="6D3B4E32" w14:textId="3FBFC280" w:rsidR="008C7C99" w:rsidRPr="006A6C4C" w:rsidRDefault="008C7C99" w:rsidP="008C7C99">
      <w:pPr>
        <w:rPr>
          <w:rFonts w:ascii="Aptos" w:hAnsi="Aptos"/>
          <w:sz w:val="20"/>
          <w:szCs w:val="20"/>
          <w:lang w:val="nl-NL"/>
        </w:rPr>
      </w:pPr>
      <w:r w:rsidRPr="006A6C4C">
        <w:rPr>
          <w:rFonts w:ascii="Aptos" w:hAnsi="Aptos"/>
          <w:sz w:val="20"/>
          <w:szCs w:val="20"/>
          <w:lang w:val="nl-NL"/>
        </w:rPr>
        <w:t>Duwen in de rug ook sowieso</w:t>
      </w:r>
    </w:p>
    <w:p w14:paraId="1733D532" w14:textId="13296721" w:rsidR="008C7C99" w:rsidRPr="006A6C4C" w:rsidRDefault="008C7C99" w:rsidP="008C7C99">
      <w:pPr>
        <w:rPr>
          <w:rFonts w:ascii="Aptos" w:hAnsi="Aptos"/>
          <w:sz w:val="20"/>
          <w:szCs w:val="20"/>
          <w:lang w:val="nl-NL"/>
        </w:rPr>
      </w:pPr>
      <w:r w:rsidRPr="006A6C4C">
        <w:rPr>
          <w:rFonts w:ascii="Aptos" w:hAnsi="Aptos"/>
          <w:sz w:val="20"/>
          <w:szCs w:val="20"/>
          <w:lang w:val="nl-NL"/>
        </w:rPr>
        <w:t>Wissels langs opzij,…</w:t>
      </w:r>
    </w:p>
    <w:p w14:paraId="47B4E131" w14:textId="037E8352" w:rsidR="008C7C99" w:rsidRPr="006A6C4C" w:rsidRDefault="008C7C99" w:rsidP="008C7C99">
      <w:pPr>
        <w:rPr>
          <w:rFonts w:ascii="Aptos" w:hAnsi="Aptos"/>
          <w:sz w:val="20"/>
          <w:szCs w:val="20"/>
          <w:lang w:val="nl-NL"/>
        </w:rPr>
      </w:pPr>
      <w:r w:rsidRPr="006A6C4C">
        <w:rPr>
          <w:rFonts w:ascii="Aptos" w:hAnsi="Aptos"/>
          <w:sz w:val="20"/>
          <w:szCs w:val="20"/>
          <w:lang w:val="nl-NL"/>
        </w:rPr>
        <w:t>Is niet exact op jouw vraag maar is ook wel zijn taak</w:t>
      </w:r>
    </w:p>
    <w:p w14:paraId="18982533" w14:textId="77777777" w:rsidR="006A6C4C" w:rsidRPr="006A6C4C" w:rsidRDefault="006A6C4C" w:rsidP="006A6C4C">
      <w:pPr>
        <w:rPr>
          <w:rFonts w:ascii="Aptos" w:hAnsi="Aptos"/>
          <w:sz w:val="20"/>
          <w:szCs w:val="20"/>
          <w:lang w:val="nl-NL"/>
        </w:rPr>
      </w:pPr>
      <w:r w:rsidRPr="006A6C4C">
        <w:rPr>
          <w:rFonts w:ascii="Aptos" w:hAnsi="Aptos"/>
          <w:b/>
          <w:i/>
          <w:noProof/>
          <w:sz w:val="20"/>
          <w:szCs w:val="20"/>
        </w:rPr>
        <w:drawing>
          <wp:anchor distT="0" distB="0" distL="114300" distR="114300" simplePos="0" relativeHeight="251661312" behindDoc="0" locked="0" layoutInCell="1" allowOverlap="1" wp14:anchorId="35C95D52" wp14:editId="484D4D86">
            <wp:simplePos x="0" y="0"/>
            <wp:positionH relativeFrom="column">
              <wp:posOffset>0</wp:posOffset>
            </wp:positionH>
            <wp:positionV relativeFrom="paragraph">
              <wp:posOffset>159201</wp:posOffset>
            </wp:positionV>
            <wp:extent cx="939800" cy="393065"/>
            <wp:effectExtent l="0" t="0" r="0" b="635"/>
            <wp:wrapSquare wrapText="bothSides"/>
            <wp:docPr id="616637639" name="Afbeelding 61663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9800" cy="393065"/>
                    </a:xfrm>
                    <a:prstGeom prst="rect">
                      <a:avLst/>
                    </a:prstGeom>
                  </pic:spPr>
                </pic:pic>
              </a:graphicData>
            </a:graphic>
            <wp14:sizeRelH relativeFrom="page">
              <wp14:pctWidth>0</wp14:pctWidth>
            </wp14:sizeRelH>
            <wp14:sizeRelV relativeFrom="page">
              <wp14:pctHeight>0</wp14:pctHeight>
            </wp14:sizeRelV>
          </wp:anchor>
        </w:drawing>
      </w:r>
      <w:r w:rsidRPr="006A6C4C">
        <w:rPr>
          <w:rFonts w:ascii="Aptos" w:hAnsi="Aptos"/>
          <w:b/>
          <w:bCs/>
          <w:i/>
          <w:iCs/>
          <w:color w:val="000000" w:themeColor="text1"/>
          <w:sz w:val="20"/>
          <w:szCs w:val="20"/>
          <w:lang w:val="nl-NL"/>
        </w:rPr>
        <w:br/>
        <w:t>Wat zijn de taken van de scheidsrechter in zijn cirkel, tijdens de PC?</w:t>
      </w:r>
      <w:r w:rsidRPr="006A6C4C">
        <w:rPr>
          <w:rFonts w:ascii="Aptos" w:hAnsi="Aptos"/>
          <w:b/>
          <w:bCs/>
          <w:i/>
          <w:iCs/>
          <w:sz w:val="20"/>
          <w:szCs w:val="20"/>
          <w:lang w:val="nl-NL"/>
        </w:rPr>
        <w:br/>
      </w:r>
      <w:r w:rsidRPr="006A6C4C">
        <w:rPr>
          <w:rFonts w:ascii="Aptos" w:hAnsi="Aptos"/>
          <w:sz w:val="20"/>
          <w:szCs w:val="20"/>
          <w:lang w:val="nl-NL"/>
        </w:rPr>
        <w:br/>
      </w:r>
    </w:p>
    <w:p w14:paraId="4E675ECE" w14:textId="5C2A8822" w:rsidR="006A6C4C" w:rsidRPr="00D251D9" w:rsidRDefault="00CE63AF" w:rsidP="00CE63AF">
      <w:pPr>
        <w:pStyle w:val="Lijstalinea"/>
        <w:numPr>
          <w:ilvl w:val="0"/>
          <w:numId w:val="2"/>
        </w:numPr>
        <w:rPr>
          <w:rFonts w:ascii="Aptos" w:hAnsi="Aptos"/>
          <w:b/>
          <w:iCs/>
          <w:color w:val="000000" w:themeColor="text1"/>
          <w:sz w:val="20"/>
          <w:szCs w:val="20"/>
        </w:rPr>
      </w:pPr>
      <w:r w:rsidRPr="00D251D9">
        <w:rPr>
          <w:rFonts w:ascii="Aptos" w:hAnsi="Aptos"/>
          <w:bCs/>
          <w:iCs/>
          <w:color w:val="000000" w:themeColor="text1"/>
          <w:sz w:val="20"/>
          <w:szCs w:val="20"/>
        </w:rPr>
        <w:t>40 seconden voor de verdedigende en aanvallende spelers om zich klaar te zetten</w:t>
      </w:r>
      <w:r w:rsidR="00141300" w:rsidRPr="00D251D9">
        <w:rPr>
          <w:rFonts w:ascii="Aptos" w:hAnsi="Aptos"/>
          <w:bCs/>
          <w:iCs/>
          <w:color w:val="000000" w:themeColor="text1"/>
          <w:sz w:val="20"/>
          <w:szCs w:val="20"/>
        </w:rPr>
        <w:t xml:space="preserve">. Zorg dat je de spelers ook informeerd. </w:t>
      </w:r>
    </w:p>
    <w:p w14:paraId="0FBDCE20" w14:textId="40D04DEC" w:rsidR="00CE63AF" w:rsidRPr="00D251D9" w:rsidRDefault="00CE63AF" w:rsidP="00CE63AF">
      <w:pPr>
        <w:pStyle w:val="Lijstalinea"/>
        <w:numPr>
          <w:ilvl w:val="0"/>
          <w:numId w:val="2"/>
        </w:numPr>
        <w:rPr>
          <w:rFonts w:ascii="Aptos" w:hAnsi="Aptos"/>
          <w:b/>
          <w:iCs/>
          <w:color w:val="000000" w:themeColor="text1"/>
          <w:sz w:val="20"/>
          <w:szCs w:val="20"/>
        </w:rPr>
      </w:pPr>
      <w:r w:rsidRPr="00D251D9">
        <w:rPr>
          <w:rFonts w:ascii="Aptos" w:hAnsi="Aptos"/>
          <w:bCs/>
          <w:iCs/>
          <w:color w:val="000000" w:themeColor="text1"/>
          <w:sz w:val="20"/>
          <w:szCs w:val="20"/>
        </w:rPr>
        <w:t>Verdedigers allemaal een masker op en achter de lijn</w:t>
      </w:r>
    </w:p>
    <w:p w14:paraId="4580AEB1" w14:textId="6F8E3BCC" w:rsidR="00CE63AF" w:rsidRPr="00D251D9" w:rsidRDefault="00CE63AF" w:rsidP="00CE63AF">
      <w:pPr>
        <w:pStyle w:val="Lijstalinea"/>
        <w:numPr>
          <w:ilvl w:val="0"/>
          <w:numId w:val="2"/>
        </w:numPr>
        <w:rPr>
          <w:rFonts w:ascii="Aptos" w:hAnsi="Aptos"/>
          <w:b/>
          <w:iCs/>
          <w:color w:val="000000" w:themeColor="text1"/>
          <w:sz w:val="20"/>
          <w:szCs w:val="20"/>
        </w:rPr>
      </w:pPr>
      <w:r w:rsidRPr="00D251D9">
        <w:rPr>
          <w:rFonts w:ascii="Aptos" w:hAnsi="Aptos"/>
          <w:bCs/>
          <w:iCs/>
          <w:color w:val="000000" w:themeColor="text1"/>
          <w:sz w:val="20"/>
          <w:szCs w:val="20"/>
        </w:rPr>
        <w:t xml:space="preserve">Alle aanvallers buiten de cirkel en de aangever met minstens een voet buiten het speelveld. </w:t>
      </w:r>
    </w:p>
    <w:p w14:paraId="0AF1988F" w14:textId="10645FEC" w:rsidR="00CE63AF" w:rsidRPr="00D251D9" w:rsidRDefault="00CE63AF" w:rsidP="00CE63AF">
      <w:pPr>
        <w:pStyle w:val="Lijstalinea"/>
        <w:numPr>
          <w:ilvl w:val="0"/>
          <w:numId w:val="2"/>
        </w:numPr>
        <w:rPr>
          <w:rFonts w:ascii="Aptos" w:hAnsi="Aptos"/>
          <w:b/>
          <w:iCs/>
          <w:color w:val="000000" w:themeColor="text1"/>
          <w:sz w:val="20"/>
          <w:szCs w:val="20"/>
        </w:rPr>
      </w:pPr>
      <w:r w:rsidRPr="00D251D9">
        <w:rPr>
          <w:rFonts w:ascii="Aptos" w:hAnsi="Aptos"/>
          <w:bCs/>
          <w:iCs/>
          <w:color w:val="000000" w:themeColor="text1"/>
          <w:sz w:val="20"/>
          <w:szCs w:val="20"/>
        </w:rPr>
        <w:t>Zien dat geen enkele speler te vroeg vertrekt: voor het spelen van de bal.</w:t>
      </w:r>
    </w:p>
    <w:p w14:paraId="78D1A3F9" w14:textId="2A740BB8" w:rsidR="00CE63AF" w:rsidRPr="00D251D9" w:rsidRDefault="00CE63AF" w:rsidP="00CE63AF">
      <w:pPr>
        <w:pStyle w:val="Lijstalinea"/>
        <w:numPr>
          <w:ilvl w:val="0"/>
          <w:numId w:val="2"/>
        </w:numPr>
        <w:rPr>
          <w:rFonts w:ascii="Aptos" w:hAnsi="Aptos"/>
          <w:b/>
          <w:iCs/>
          <w:color w:val="000000" w:themeColor="text1"/>
          <w:sz w:val="20"/>
          <w:szCs w:val="20"/>
        </w:rPr>
      </w:pPr>
      <w:r w:rsidRPr="00D251D9">
        <w:rPr>
          <w:rFonts w:ascii="Aptos" w:hAnsi="Aptos"/>
          <w:bCs/>
          <w:iCs/>
          <w:color w:val="000000" w:themeColor="text1"/>
          <w:sz w:val="20"/>
          <w:szCs w:val="20"/>
        </w:rPr>
        <w:t xml:space="preserve">Zien dat de aangever begin zijn beweging binnen de 5 seconden. </w:t>
      </w:r>
    </w:p>
    <w:p w14:paraId="29EFA5BD" w14:textId="564F5CAE" w:rsidR="00CE63AF" w:rsidRPr="00D251D9" w:rsidRDefault="00CE63AF" w:rsidP="00CE63AF">
      <w:pPr>
        <w:pStyle w:val="Lijstalinea"/>
        <w:numPr>
          <w:ilvl w:val="0"/>
          <w:numId w:val="2"/>
        </w:numPr>
        <w:rPr>
          <w:rFonts w:ascii="Aptos" w:hAnsi="Aptos"/>
          <w:b/>
          <w:iCs/>
          <w:color w:val="000000" w:themeColor="text1"/>
          <w:sz w:val="20"/>
          <w:szCs w:val="20"/>
        </w:rPr>
      </w:pPr>
      <w:r w:rsidRPr="00D251D9">
        <w:rPr>
          <w:rFonts w:ascii="Aptos" w:hAnsi="Aptos"/>
          <w:bCs/>
          <w:iCs/>
          <w:color w:val="000000" w:themeColor="text1"/>
          <w:sz w:val="20"/>
          <w:szCs w:val="20"/>
        </w:rPr>
        <w:t xml:space="preserve">Zien dat de bal buiten de circkel gestopt wordt </w:t>
      </w:r>
    </w:p>
    <w:p w14:paraId="70DFF82E" w14:textId="77777777" w:rsidR="00CE63AF" w:rsidRPr="00D251D9" w:rsidRDefault="00CE63AF" w:rsidP="00CE63AF">
      <w:pPr>
        <w:pStyle w:val="Lijstalinea"/>
        <w:numPr>
          <w:ilvl w:val="0"/>
          <w:numId w:val="2"/>
        </w:numPr>
        <w:rPr>
          <w:rFonts w:ascii="Aptos" w:hAnsi="Aptos"/>
          <w:b/>
          <w:iCs/>
          <w:color w:val="000000" w:themeColor="text1"/>
          <w:sz w:val="20"/>
          <w:szCs w:val="20"/>
        </w:rPr>
      </w:pPr>
      <w:r w:rsidRPr="00D251D9">
        <w:rPr>
          <w:rFonts w:ascii="Aptos" w:hAnsi="Aptos"/>
          <w:bCs/>
          <w:iCs/>
          <w:color w:val="000000" w:themeColor="text1"/>
          <w:sz w:val="20"/>
          <w:szCs w:val="20"/>
        </w:rPr>
        <w:t>Opletten op mogelijk gevaarlijk spel</w:t>
      </w:r>
    </w:p>
    <w:p w14:paraId="1ECC95D2" w14:textId="0DBB98C2" w:rsidR="00CE63AF" w:rsidRPr="00D251D9" w:rsidRDefault="00CE63AF" w:rsidP="00CE63AF">
      <w:pPr>
        <w:pStyle w:val="Lijstalinea"/>
        <w:numPr>
          <w:ilvl w:val="0"/>
          <w:numId w:val="2"/>
        </w:numPr>
        <w:rPr>
          <w:rFonts w:ascii="Aptos" w:hAnsi="Aptos"/>
          <w:b/>
          <w:iCs/>
          <w:color w:val="000000" w:themeColor="text1"/>
          <w:sz w:val="20"/>
          <w:szCs w:val="20"/>
        </w:rPr>
      </w:pPr>
      <w:r w:rsidRPr="00D251D9">
        <w:rPr>
          <w:rFonts w:ascii="Aptos" w:hAnsi="Aptos"/>
          <w:bCs/>
          <w:iCs/>
          <w:color w:val="000000" w:themeColor="text1"/>
          <w:sz w:val="20"/>
          <w:szCs w:val="20"/>
        </w:rPr>
        <w:t>Proberen de vlucht van de bal te volgen en mogelijke aanrakingen onderweg te zien</w:t>
      </w:r>
    </w:p>
    <w:p w14:paraId="6CA8D279" w14:textId="2738B522" w:rsidR="00CE63AF" w:rsidRPr="00D251D9" w:rsidRDefault="00CE63AF" w:rsidP="00CE63AF">
      <w:pPr>
        <w:pStyle w:val="Lijstalinea"/>
        <w:numPr>
          <w:ilvl w:val="0"/>
          <w:numId w:val="2"/>
        </w:numPr>
        <w:rPr>
          <w:rFonts w:ascii="Aptos" w:hAnsi="Aptos"/>
          <w:b/>
          <w:iCs/>
          <w:color w:val="000000" w:themeColor="text1"/>
          <w:sz w:val="20"/>
          <w:szCs w:val="20"/>
        </w:rPr>
      </w:pPr>
      <w:r w:rsidRPr="00D251D9">
        <w:rPr>
          <w:rFonts w:ascii="Aptos" w:hAnsi="Aptos"/>
          <w:bCs/>
          <w:iCs/>
          <w:color w:val="000000" w:themeColor="text1"/>
          <w:sz w:val="20"/>
          <w:szCs w:val="20"/>
        </w:rPr>
        <w:t xml:space="preserve">Proberen te kijken dat alle verdedigende spelers hun maskers ophouden gedurende de hele pc fase. </w:t>
      </w:r>
    </w:p>
    <w:p w14:paraId="660E3BF2" w14:textId="27EAAAA3" w:rsidR="00CE63AF" w:rsidRPr="00D251D9" w:rsidRDefault="00CE63AF" w:rsidP="00CE63AF">
      <w:pPr>
        <w:pStyle w:val="Lijstalinea"/>
        <w:numPr>
          <w:ilvl w:val="0"/>
          <w:numId w:val="2"/>
        </w:numPr>
        <w:rPr>
          <w:rFonts w:ascii="Aptos" w:hAnsi="Aptos"/>
          <w:b/>
          <w:iCs/>
          <w:color w:val="000000" w:themeColor="text1"/>
          <w:sz w:val="20"/>
          <w:szCs w:val="20"/>
        </w:rPr>
      </w:pPr>
      <w:r w:rsidRPr="00D251D9">
        <w:rPr>
          <w:rFonts w:ascii="Aptos" w:hAnsi="Aptos"/>
          <w:bCs/>
          <w:iCs/>
          <w:color w:val="000000" w:themeColor="text1"/>
          <w:sz w:val="20"/>
          <w:szCs w:val="20"/>
        </w:rPr>
        <w:t>Aangeven wat na de pc fase: Goal, uitslaan, lange corner, retake</w:t>
      </w:r>
    </w:p>
    <w:p w14:paraId="3D1D6834" w14:textId="77777777" w:rsidR="005E3B36" w:rsidRPr="00D251D9" w:rsidRDefault="005E3B36" w:rsidP="006A6C4C">
      <w:pPr>
        <w:rPr>
          <w:rFonts w:ascii="Aptos" w:hAnsi="Aptos"/>
          <w:b/>
          <w:iCs/>
          <w:color w:val="000000" w:themeColor="text1"/>
          <w:sz w:val="20"/>
          <w:szCs w:val="20"/>
        </w:rPr>
      </w:pPr>
    </w:p>
    <w:p w14:paraId="77E4B028" w14:textId="23A8AC62" w:rsidR="006A6C4C" w:rsidRPr="006A6C4C" w:rsidRDefault="006A6C4C" w:rsidP="006A6C4C">
      <w:pPr>
        <w:rPr>
          <w:rFonts w:ascii="Aptos" w:hAnsi="Aptos"/>
          <w:b/>
          <w:i/>
          <w:sz w:val="20"/>
          <w:szCs w:val="20"/>
        </w:rPr>
      </w:pPr>
    </w:p>
    <w:p w14:paraId="53C8A190" w14:textId="1CAB5C8E" w:rsidR="006A6C4C" w:rsidRPr="006A6C4C" w:rsidRDefault="006A6C4C" w:rsidP="006A6C4C">
      <w:pPr>
        <w:rPr>
          <w:rFonts w:ascii="Aptos" w:hAnsi="Aptos"/>
          <w:sz w:val="20"/>
          <w:szCs w:val="20"/>
          <w:lang w:val="nl-NL"/>
        </w:rPr>
      </w:pPr>
      <w:r w:rsidRPr="006A6C4C">
        <w:rPr>
          <w:rFonts w:ascii="Aptos" w:hAnsi="Aptos"/>
          <w:b/>
          <w:i/>
          <w:noProof/>
          <w:sz w:val="20"/>
          <w:szCs w:val="20"/>
        </w:rPr>
        <w:drawing>
          <wp:anchor distT="0" distB="0" distL="114300" distR="114300" simplePos="0" relativeHeight="251663360" behindDoc="0" locked="0" layoutInCell="1" allowOverlap="1" wp14:anchorId="376E0293" wp14:editId="4B2E3FAB">
            <wp:simplePos x="0" y="0"/>
            <wp:positionH relativeFrom="column">
              <wp:posOffset>0</wp:posOffset>
            </wp:positionH>
            <wp:positionV relativeFrom="paragraph">
              <wp:posOffset>24236</wp:posOffset>
            </wp:positionV>
            <wp:extent cx="939800" cy="393065"/>
            <wp:effectExtent l="0" t="0" r="0" b="635"/>
            <wp:wrapSquare wrapText="bothSides"/>
            <wp:docPr id="1639687437" name="Afbeelding 1639687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9800" cy="393065"/>
                    </a:xfrm>
                    <a:prstGeom prst="rect">
                      <a:avLst/>
                    </a:prstGeom>
                  </pic:spPr>
                </pic:pic>
              </a:graphicData>
            </a:graphic>
            <wp14:sizeRelH relativeFrom="page">
              <wp14:pctWidth>0</wp14:pctWidth>
            </wp14:sizeRelH>
            <wp14:sizeRelV relativeFrom="page">
              <wp14:pctHeight>0</wp14:pctHeight>
            </wp14:sizeRelV>
          </wp:anchor>
        </w:drawing>
      </w:r>
      <w:r w:rsidRPr="006A6C4C">
        <w:rPr>
          <w:rFonts w:ascii="Aptos" w:hAnsi="Aptos"/>
          <w:b/>
          <w:i/>
          <w:sz w:val="20"/>
          <w:szCs w:val="20"/>
        </w:rPr>
        <w:t xml:space="preserve">BAL VD AANGEVER GAAT NIET UIT DE CIRKEL BIJ PC </w:t>
      </w:r>
      <w:r w:rsidRPr="006A6C4C">
        <w:rPr>
          <w:rFonts w:ascii="Aptos" w:hAnsi="Aptos"/>
          <w:b/>
          <w:i/>
          <w:sz w:val="20"/>
          <w:szCs w:val="20"/>
        </w:rPr>
        <w:br/>
      </w:r>
      <w:r w:rsidRPr="006A6C4C">
        <w:rPr>
          <w:rFonts w:ascii="Aptos" w:hAnsi="Aptos"/>
          <w:bCs/>
          <w:iCs/>
          <w:sz w:val="20"/>
          <w:szCs w:val="20"/>
        </w:rPr>
        <w:t>Verloop van deze vraag, handelingen van de scheidsrechter,</w:t>
      </w:r>
    </w:p>
    <w:p w14:paraId="52EAF2A5" w14:textId="4D4E2D57" w:rsidR="006A6C4C" w:rsidRPr="00D251D9" w:rsidRDefault="006A6C4C" w:rsidP="006A6C4C">
      <w:pPr>
        <w:rPr>
          <w:rFonts w:ascii="Aptos" w:hAnsi="Aptos"/>
          <w:bCs/>
          <w:iCs/>
          <w:color w:val="000000" w:themeColor="text1"/>
          <w:sz w:val="20"/>
          <w:szCs w:val="20"/>
        </w:rPr>
      </w:pPr>
      <w:r w:rsidRPr="006A6C4C">
        <w:rPr>
          <w:rFonts w:ascii="Aptos" w:hAnsi="Aptos"/>
          <w:bCs/>
          <w:iCs/>
          <w:sz w:val="20"/>
          <w:szCs w:val="20"/>
        </w:rPr>
        <w:t>moet er gefloten worden?</w:t>
      </w:r>
      <w:r w:rsidRPr="006A6C4C">
        <w:rPr>
          <w:rFonts w:ascii="Aptos" w:hAnsi="Aptos"/>
          <w:bCs/>
          <w:iCs/>
          <w:sz w:val="20"/>
          <w:szCs w:val="20"/>
        </w:rPr>
        <w:br/>
        <w:t xml:space="preserve">Neen, er moet niet gefloten worden als de bal niet uit de cirkel gaat. Het feit dat de bal (nog) niet buiten de cirkel is gegaan, is geen fout op zich. Het enige gevolg, is dat een eventuele goal niet kan gegeven worden. </w:t>
      </w:r>
      <w:r w:rsidRPr="006A6C4C">
        <w:rPr>
          <w:rFonts w:ascii="Aptos" w:hAnsi="Aptos"/>
          <w:bCs/>
          <w:iCs/>
          <w:sz w:val="20"/>
          <w:szCs w:val="20"/>
        </w:rPr>
        <w:br/>
        <w:t>- Stel dat de bal door de aanvaller in de goal gespeeld wordt &gt; uitslaan voor de verdedigende partij</w:t>
      </w:r>
      <w:r w:rsidRPr="006A6C4C">
        <w:rPr>
          <w:rFonts w:ascii="Aptos" w:hAnsi="Aptos"/>
          <w:bCs/>
          <w:iCs/>
          <w:sz w:val="20"/>
          <w:szCs w:val="20"/>
        </w:rPr>
        <w:br/>
        <w:t>- Stel dat de bal door de verdediging geraakt wordt, niet expres en over de achterlijn gaat &gt; lange corner</w:t>
      </w:r>
      <w:r w:rsidRPr="006A6C4C">
        <w:rPr>
          <w:rFonts w:ascii="Aptos" w:hAnsi="Aptos"/>
          <w:bCs/>
          <w:iCs/>
          <w:sz w:val="20"/>
          <w:szCs w:val="20"/>
        </w:rPr>
        <w:br/>
      </w:r>
      <w:r w:rsidRPr="00D251D9">
        <w:rPr>
          <w:rFonts w:ascii="Aptos" w:hAnsi="Aptos"/>
          <w:bCs/>
          <w:iCs/>
          <w:color w:val="000000" w:themeColor="text1"/>
          <w:sz w:val="20"/>
          <w:szCs w:val="20"/>
        </w:rPr>
        <w:t xml:space="preserve">In beide bovenstaande gevallen is de PC ten einde. </w:t>
      </w:r>
    </w:p>
    <w:p w14:paraId="4D675F16" w14:textId="14909988" w:rsidR="00CE63AF" w:rsidRPr="00D251D9" w:rsidRDefault="00CE63AF" w:rsidP="00CE63AF">
      <w:pPr>
        <w:pStyle w:val="Lijstalinea"/>
        <w:numPr>
          <w:ilvl w:val="0"/>
          <w:numId w:val="2"/>
        </w:numPr>
        <w:rPr>
          <w:rFonts w:ascii="Aptos" w:hAnsi="Aptos"/>
          <w:bCs/>
          <w:i/>
          <w:color w:val="000000" w:themeColor="text1"/>
          <w:sz w:val="20"/>
          <w:szCs w:val="20"/>
        </w:rPr>
      </w:pPr>
      <w:r w:rsidRPr="00D251D9">
        <w:rPr>
          <w:rFonts w:ascii="Aptos" w:hAnsi="Aptos"/>
          <w:bCs/>
          <w:i/>
          <w:color w:val="000000" w:themeColor="text1"/>
          <w:sz w:val="20"/>
          <w:szCs w:val="20"/>
        </w:rPr>
        <w:t xml:space="preserve">Stel dat de bal op de voet van de lijnstop gaat dan zal het opnieuw pc zijn en geen stroke want de aanvallers mogen niet scoren. </w:t>
      </w:r>
    </w:p>
    <w:p w14:paraId="1A6B7BE9" w14:textId="77777777" w:rsidR="006A6C4C" w:rsidRPr="006A6C4C" w:rsidRDefault="006A6C4C" w:rsidP="006A6C4C">
      <w:pPr>
        <w:rPr>
          <w:rFonts w:ascii="Aptos" w:hAnsi="Aptos"/>
          <w:bCs/>
          <w:iCs/>
          <w:sz w:val="20"/>
          <w:szCs w:val="20"/>
        </w:rPr>
      </w:pPr>
      <w:r w:rsidRPr="006A6C4C">
        <w:rPr>
          <w:rFonts w:ascii="Aptos" w:hAnsi="Aptos"/>
          <w:bCs/>
          <w:iCs/>
          <w:color w:val="000000" w:themeColor="text1"/>
          <w:sz w:val="20"/>
          <w:szCs w:val="20"/>
        </w:rPr>
        <w:lastRenderedPageBreak/>
        <w:br/>
        <w:t>Dit houdt in dat als de bal op de lijn (want de lijn is een deel van de cirkel en de bal is dus nog in de cirkel) of binnen de cirkel blijft is en er is bijv. een shot die op de voet van een verdediger gaat, dan is het terug PC. Dat is een nieuwe PC terwijl de vorige PC nog niet ten einde is.</w:t>
      </w:r>
      <w:r w:rsidRPr="006A6C4C">
        <w:rPr>
          <w:rFonts w:ascii="Aptos" w:hAnsi="Aptos"/>
          <w:bCs/>
          <w:iCs/>
          <w:color w:val="000000" w:themeColor="text1"/>
          <w:sz w:val="20"/>
          <w:szCs w:val="20"/>
        </w:rPr>
        <w:br/>
      </w:r>
      <w:r w:rsidRPr="006A6C4C">
        <w:rPr>
          <w:rFonts w:ascii="Aptos" w:hAnsi="Aptos"/>
          <w:bCs/>
          <w:iCs/>
          <w:color w:val="000000" w:themeColor="text1"/>
          <w:sz w:val="20"/>
          <w:szCs w:val="20"/>
        </w:rPr>
        <w:br/>
        <w:t xml:space="preserve">Hypothese/gevolg: </w:t>
      </w:r>
      <w:r w:rsidRPr="006A6C4C">
        <w:rPr>
          <w:rFonts w:ascii="Aptos" w:hAnsi="Aptos"/>
          <w:bCs/>
          <w:iCs/>
          <w:color w:val="000000" w:themeColor="text1"/>
          <w:sz w:val="20"/>
          <w:szCs w:val="20"/>
        </w:rPr>
        <w:br/>
        <w:t>- stel dat een verdediger te snel was uitgelopen tijdens de eerste PC en deze is achter de middellijn verwezen (overstaande sirkel op half veld), dan mag bij deze “nieuwe” PC opnieuw maar 3 verdedigers + 1 keeper in de goal staan (ingeval volledig veld) ipv 4 verdedigers + 1 keeper. De eerste PC was namelijk niet ten einde</w:t>
      </w:r>
      <w:r w:rsidRPr="006A6C4C">
        <w:rPr>
          <w:rFonts w:ascii="Aptos" w:hAnsi="Aptos"/>
          <w:bCs/>
          <w:iCs/>
          <w:color w:val="000000" w:themeColor="text1"/>
          <w:sz w:val="20"/>
          <w:szCs w:val="20"/>
        </w:rPr>
        <w:br/>
        <w:t>- dit geldt ook als de aangever van de penalty reeds verwezen was naar de middellijn.</w:t>
      </w:r>
      <w:r w:rsidRPr="006A6C4C">
        <w:rPr>
          <w:rFonts w:ascii="Aptos" w:hAnsi="Aptos"/>
          <w:bCs/>
          <w:iCs/>
          <w:color w:val="000000" w:themeColor="text1"/>
          <w:sz w:val="20"/>
          <w:szCs w:val="20"/>
        </w:rPr>
        <w:br/>
      </w:r>
    </w:p>
    <w:p w14:paraId="287D5690" w14:textId="77777777" w:rsidR="006A6C4C" w:rsidRPr="006A6C4C" w:rsidRDefault="006A6C4C" w:rsidP="006A6C4C">
      <w:pPr>
        <w:rPr>
          <w:rFonts w:ascii="Aptos" w:hAnsi="Aptos"/>
          <w:bCs/>
          <w:iCs/>
          <w:sz w:val="20"/>
          <w:szCs w:val="20"/>
        </w:rPr>
      </w:pPr>
      <w:r w:rsidRPr="006A6C4C">
        <w:rPr>
          <w:rFonts w:ascii="Aptos" w:hAnsi="Aptos"/>
          <w:bCs/>
          <w:iCs/>
          <w:sz w:val="20"/>
          <w:szCs w:val="20"/>
        </w:rPr>
        <w:br/>
      </w:r>
    </w:p>
    <w:p w14:paraId="20F78C28" w14:textId="77777777" w:rsidR="006A6C4C" w:rsidRPr="006A6C4C" w:rsidRDefault="006A6C4C" w:rsidP="008C7C99">
      <w:pPr>
        <w:rPr>
          <w:rFonts w:ascii="Aptos" w:hAnsi="Aptos"/>
          <w:sz w:val="20"/>
          <w:szCs w:val="20"/>
          <w:lang w:val="nl-NL"/>
        </w:rPr>
      </w:pPr>
    </w:p>
    <w:sectPr w:rsidR="006A6C4C" w:rsidRPr="006A6C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67738"/>
    <w:multiLevelType w:val="hybridMultilevel"/>
    <w:tmpl w:val="E3A24D10"/>
    <w:lvl w:ilvl="0" w:tplc="A1F4838A">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7A44B20"/>
    <w:multiLevelType w:val="hybridMultilevel"/>
    <w:tmpl w:val="346EB9C8"/>
    <w:lvl w:ilvl="0" w:tplc="B1605FAE">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45272771">
    <w:abstractNumId w:val="0"/>
  </w:num>
  <w:num w:numId="2" w16cid:durableId="897127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99"/>
    <w:rsid w:val="000B4E5B"/>
    <w:rsid w:val="00141300"/>
    <w:rsid w:val="002900AE"/>
    <w:rsid w:val="003126E6"/>
    <w:rsid w:val="00563C31"/>
    <w:rsid w:val="005E3B36"/>
    <w:rsid w:val="006A6C4C"/>
    <w:rsid w:val="008C7C99"/>
    <w:rsid w:val="0091066D"/>
    <w:rsid w:val="009201FB"/>
    <w:rsid w:val="00A852D5"/>
    <w:rsid w:val="00B17CF9"/>
    <w:rsid w:val="00B87FE3"/>
    <w:rsid w:val="00CE63AF"/>
    <w:rsid w:val="00D251D9"/>
    <w:rsid w:val="00D52CB5"/>
    <w:rsid w:val="00DE4801"/>
    <w:rsid w:val="00E74803"/>
    <w:rsid w:val="00E93920"/>
    <w:rsid w:val="00ED3E8B"/>
    <w:rsid w:val="00F51530"/>
    <w:rsid w:val="00F562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3DA3"/>
  <w15:chartTrackingRefBased/>
  <w15:docId w15:val="{322AB6BB-F525-F447-83C0-540DB625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7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7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7C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7C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7C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7C9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7C9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7C9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7C9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7C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7C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7C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7C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7C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7C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7C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7C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7C99"/>
    <w:rPr>
      <w:rFonts w:eastAsiaTheme="majorEastAsia" w:cstheme="majorBidi"/>
      <w:color w:val="272727" w:themeColor="text1" w:themeTint="D8"/>
    </w:rPr>
  </w:style>
  <w:style w:type="paragraph" w:styleId="Titel">
    <w:name w:val="Title"/>
    <w:basedOn w:val="Standaard"/>
    <w:next w:val="Standaard"/>
    <w:link w:val="TitelChar"/>
    <w:uiPriority w:val="10"/>
    <w:qFormat/>
    <w:rsid w:val="008C7C9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7C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7C9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7C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7C9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C7C99"/>
    <w:rPr>
      <w:i/>
      <w:iCs/>
      <w:color w:val="404040" w:themeColor="text1" w:themeTint="BF"/>
    </w:rPr>
  </w:style>
  <w:style w:type="paragraph" w:styleId="Lijstalinea">
    <w:name w:val="List Paragraph"/>
    <w:basedOn w:val="Standaard"/>
    <w:uiPriority w:val="34"/>
    <w:qFormat/>
    <w:rsid w:val="008C7C99"/>
    <w:pPr>
      <w:ind w:left="720"/>
      <w:contextualSpacing/>
    </w:pPr>
  </w:style>
  <w:style w:type="character" w:styleId="Intensievebenadrukking">
    <w:name w:val="Intense Emphasis"/>
    <w:basedOn w:val="Standaardalinea-lettertype"/>
    <w:uiPriority w:val="21"/>
    <w:qFormat/>
    <w:rsid w:val="008C7C99"/>
    <w:rPr>
      <w:i/>
      <w:iCs/>
      <w:color w:val="0F4761" w:themeColor="accent1" w:themeShade="BF"/>
    </w:rPr>
  </w:style>
  <w:style w:type="paragraph" w:styleId="Duidelijkcitaat">
    <w:name w:val="Intense Quote"/>
    <w:basedOn w:val="Standaard"/>
    <w:next w:val="Standaard"/>
    <w:link w:val="DuidelijkcitaatChar"/>
    <w:uiPriority w:val="30"/>
    <w:qFormat/>
    <w:rsid w:val="008C7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7C99"/>
    <w:rPr>
      <w:i/>
      <w:iCs/>
      <w:color w:val="0F4761" w:themeColor="accent1" w:themeShade="BF"/>
    </w:rPr>
  </w:style>
  <w:style w:type="character" w:styleId="Intensieveverwijzing">
    <w:name w:val="Intense Reference"/>
    <w:basedOn w:val="Standaardalinea-lettertype"/>
    <w:uiPriority w:val="32"/>
    <w:qFormat/>
    <w:rsid w:val="008C7C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613</Words>
  <Characters>3375</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4</cp:revision>
  <dcterms:created xsi:type="dcterms:W3CDTF">2026-03-30T19:54:00Z</dcterms:created>
  <dcterms:modified xsi:type="dcterms:W3CDTF">2026-04-03T11:14:00Z</dcterms:modified>
</cp:coreProperties>
</file>